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6FDB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8F7900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3CC4" wp14:editId="69856395">
                <wp:simplePos x="0" y="0"/>
                <wp:positionH relativeFrom="column">
                  <wp:posOffset>-314325</wp:posOffset>
                </wp:positionH>
                <wp:positionV relativeFrom="paragraph">
                  <wp:posOffset>-1391285</wp:posOffset>
                </wp:positionV>
                <wp:extent cx="638175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5D8C" w14:textId="77777777" w:rsidR="008F7900" w:rsidRPr="00987E42" w:rsidRDefault="008F7900" w:rsidP="00987E42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7E42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 2 Common Exception Words</w:t>
                            </w:r>
                          </w:p>
                          <w:p w14:paraId="42A0A8DD" w14:textId="1666FFA2" w:rsidR="00D12435" w:rsidRPr="00987E42" w:rsidRDefault="00987E42" w:rsidP="00987E42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sz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7E42">
                              <w:rPr>
                                <w:rFonts w:ascii="SassoonCRInfant" w:hAnsi="SassoonCRInfant"/>
                                <w:sz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These are the words that children need to be able to read, say, write and apply by the end of the year. I’d like them (with</w:t>
                            </w:r>
                            <w:r w:rsidR="00D8326D">
                              <w:rPr>
                                <w:rFonts w:ascii="SassoonCRInfant" w:hAnsi="SassoonCRInfant"/>
                                <w:sz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your help) to go through the 64</w:t>
                            </w:r>
                            <w:r w:rsidRPr="00987E42">
                              <w:rPr>
                                <w:rFonts w:ascii="SassoonCRInfant" w:hAnsi="SassoonCRInfant"/>
                                <w:sz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words and see which ones they think they can read, say (out loud, pronounced correctly), write (independently) and then apply (use correctly in a sentence)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3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109.55pt;width:502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" filled="f" stroked="f">
                <v:textbox>
                  <w:txbxContent>
                    <w:p w14:paraId="68DB5D8C" w14:textId="77777777" w:rsidR="008F7900" w:rsidRPr="00987E42" w:rsidRDefault="008F7900" w:rsidP="00987E42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7E42">
                        <w:rPr>
                          <w:rFonts w:ascii="SassoonCRInfant" w:hAnsi="SassoonCRInfant"/>
                          <w:b/>
                          <w:sz w:val="36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Year 2 Common Exception Words</w:t>
                      </w:r>
                    </w:p>
                    <w:p w14:paraId="42A0A8DD" w14:textId="1666FFA2" w:rsidR="00D12435" w:rsidRPr="00987E42" w:rsidRDefault="00987E42" w:rsidP="00987E42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sz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7E42">
                        <w:rPr>
                          <w:rFonts w:ascii="SassoonCRInfant" w:hAnsi="SassoonCRInfant"/>
                          <w:sz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These are the words that children need to be able to read, say, write and apply by the end of the year. I’d like them (with</w:t>
                      </w:r>
                      <w:r w:rsidR="00D8326D">
                        <w:rPr>
                          <w:rFonts w:ascii="SassoonCRInfant" w:hAnsi="SassoonCRInfant"/>
                          <w:sz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your help) to go through the 64</w:t>
                      </w:r>
                      <w:r w:rsidRPr="00987E42">
                        <w:rPr>
                          <w:rFonts w:ascii="SassoonCRInfant" w:hAnsi="SassoonCRInfant"/>
                          <w:sz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words and see which ones they think they can read, say (out loud, pronounced correctly), write (independently) and then apply (use correctly in a sentence)</w:t>
                      </w:r>
                      <w:r>
                        <w:rPr>
                          <w:rFonts w:ascii="SassoonCRInfant" w:hAnsi="SassoonCRInfant"/>
                          <w:sz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D8326D">
        <w:rPr>
          <w:rFonts w:ascii="SassoonCRInfant" w:hAnsi="SassoonCRInfant"/>
          <w:sz w:val="30"/>
          <w:szCs w:val="30"/>
        </w:rPr>
        <w:t>door</w:t>
      </w:r>
    </w:p>
    <w:p w14:paraId="4E34F2D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floor</w:t>
      </w:r>
    </w:p>
    <w:p w14:paraId="6055B4A4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poor</w:t>
      </w:r>
    </w:p>
    <w:p w14:paraId="52FFE5C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because</w:t>
      </w:r>
    </w:p>
    <w:p w14:paraId="3E1FA45E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find</w:t>
      </w:r>
    </w:p>
    <w:p w14:paraId="5EF17B2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kind</w:t>
      </w:r>
    </w:p>
    <w:p w14:paraId="710E21D7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mind</w:t>
      </w:r>
    </w:p>
    <w:p w14:paraId="4635286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behind</w:t>
      </w:r>
    </w:p>
    <w:p w14:paraId="005C7FB2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child</w:t>
      </w:r>
    </w:p>
    <w:p w14:paraId="779B7593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children</w:t>
      </w:r>
    </w:p>
    <w:p w14:paraId="21FA8529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wild</w:t>
      </w:r>
    </w:p>
    <w:p w14:paraId="22D3486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climb</w:t>
      </w:r>
    </w:p>
    <w:p w14:paraId="1E8CFDA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most</w:t>
      </w:r>
    </w:p>
    <w:p w14:paraId="21EB6A33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only</w:t>
      </w:r>
    </w:p>
    <w:p w14:paraId="5F55F666" w14:textId="77777777" w:rsidR="008F7900" w:rsidRPr="00D8326D" w:rsidRDefault="00D8326D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both</w:t>
      </w:r>
    </w:p>
    <w:p w14:paraId="7FDA9904" w14:textId="77777777" w:rsidR="00D8326D" w:rsidRPr="00D8326D" w:rsidRDefault="00D8326D" w:rsidP="00D8326D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old</w:t>
      </w:r>
    </w:p>
    <w:p w14:paraId="002D3939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cold</w:t>
      </w:r>
    </w:p>
    <w:p w14:paraId="61F90277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gold</w:t>
      </w:r>
    </w:p>
    <w:p w14:paraId="28E0895E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hold</w:t>
      </w:r>
    </w:p>
    <w:p w14:paraId="49029FD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told</w:t>
      </w:r>
    </w:p>
    <w:p w14:paraId="04BB840E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every</w:t>
      </w:r>
    </w:p>
    <w:p w14:paraId="28C5CB5A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everybody</w:t>
      </w:r>
    </w:p>
    <w:p w14:paraId="4717135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even</w:t>
      </w:r>
    </w:p>
    <w:p w14:paraId="5B4E9E31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great</w:t>
      </w:r>
    </w:p>
    <w:p w14:paraId="72179B9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break</w:t>
      </w:r>
    </w:p>
    <w:p w14:paraId="0EB99966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steak</w:t>
      </w:r>
    </w:p>
    <w:p w14:paraId="013E9CE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pretty</w:t>
      </w:r>
    </w:p>
    <w:p w14:paraId="5A16CC6B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beautiful</w:t>
      </w:r>
    </w:p>
    <w:p w14:paraId="37AD180A" w14:textId="77777777" w:rsidR="00D8326D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 xml:space="preserve">after </w:t>
      </w:r>
    </w:p>
    <w:p w14:paraId="067FFD8B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fast</w:t>
      </w:r>
    </w:p>
    <w:p w14:paraId="772E8307" w14:textId="77777777" w:rsidR="00D8326D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 xml:space="preserve">last </w:t>
      </w:r>
    </w:p>
    <w:p w14:paraId="4E6592F6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past</w:t>
      </w:r>
    </w:p>
    <w:p w14:paraId="29C3C51B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father</w:t>
      </w:r>
    </w:p>
    <w:p w14:paraId="566D5933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class</w:t>
      </w:r>
    </w:p>
    <w:p w14:paraId="3C03E2CD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grass</w:t>
      </w:r>
    </w:p>
    <w:p w14:paraId="7C20B42D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pass</w:t>
      </w:r>
    </w:p>
    <w:p w14:paraId="0DAD1D29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plant</w:t>
      </w:r>
    </w:p>
    <w:p w14:paraId="45445648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path</w:t>
      </w:r>
    </w:p>
    <w:p w14:paraId="69AEDE52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bath</w:t>
      </w:r>
    </w:p>
    <w:p w14:paraId="7493EBA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hour</w:t>
      </w:r>
    </w:p>
    <w:p w14:paraId="69C3FC72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move</w:t>
      </w:r>
    </w:p>
    <w:p w14:paraId="1EB883A6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prove</w:t>
      </w:r>
    </w:p>
    <w:p w14:paraId="279F2FCD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improve</w:t>
      </w:r>
    </w:p>
    <w:p w14:paraId="20F9A3AA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sure</w:t>
      </w:r>
    </w:p>
    <w:p w14:paraId="2408829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sugar</w:t>
      </w:r>
    </w:p>
    <w:p w14:paraId="75864F17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eye</w:t>
      </w:r>
      <w:bookmarkStart w:id="0" w:name="_GoBack"/>
      <w:bookmarkEnd w:id="0"/>
    </w:p>
    <w:p w14:paraId="3C9511B4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could</w:t>
      </w:r>
    </w:p>
    <w:p w14:paraId="3DD4F30B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should</w:t>
      </w:r>
    </w:p>
    <w:p w14:paraId="2D7CBFDE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would</w:t>
      </w:r>
    </w:p>
    <w:p w14:paraId="25D97D71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who</w:t>
      </w:r>
    </w:p>
    <w:p w14:paraId="23AE3111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whole</w:t>
      </w:r>
    </w:p>
    <w:p w14:paraId="6C9D2AEC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any</w:t>
      </w:r>
    </w:p>
    <w:p w14:paraId="64848017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many</w:t>
      </w:r>
    </w:p>
    <w:p w14:paraId="4A32E2F9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clothes</w:t>
      </w:r>
    </w:p>
    <w:p w14:paraId="1D3A4486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busy</w:t>
      </w:r>
    </w:p>
    <w:p w14:paraId="5F6388E4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people</w:t>
      </w:r>
    </w:p>
    <w:p w14:paraId="08878639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water</w:t>
      </w:r>
    </w:p>
    <w:p w14:paraId="5234E1B1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again</w:t>
      </w:r>
    </w:p>
    <w:p w14:paraId="51C32ADA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half</w:t>
      </w:r>
    </w:p>
    <w:p w14:paraId="474FC815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money</w:t>
      </w:r>
    </w:p>
    <w:p w14:paraId="5ABBB421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Mr</w:t>
      </w:r>
    </w:p>
    <w:p w14:paraId="6DFA4268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Mrs</w:t>
      </w:r>
    </w:p>
    <w:p w14:paraId="34D2899E" w14:textId="77777777" w:rsidR="008F7900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parents</w:t>
      </w:r>
    </w:p>
    <w:p w14:paraId="0BF6335D" w14:textId="77777777" w:rsidR="007941EE" w:rsidRPr="00D8326D" w:rsidRDefault="008F7900" w:rsidP="008F7900">
      <w:pPr>
        <w:jc w:val="center"/>
        <w:rPr>
          <w:rFonts w:ascii="SassoonCRInfant" w:hAnsi="SassoonCRInfant"/>
          <w:sz w:val="30"/>
          <w:szCs w:val="30"/>
        </w:rPr>
      </w:pPr>
      <w:r w:rsidRPr="00D8326D">
        <w:rPr>
          <w:rFonts w:ascii="SassoonCRInfant" w:hAnsi="SassoonCRInfant"/>
          <w:sz w:val="30"/>
          <w:szCs w:val="30"/>
        </w:rPr>
        <w:t>Christmas</w:t>
      </w:r>
    </w:p>
    <w:sectPr w:rsidR="007941EE" w:rsidRPr="00D8326D" w:rsidSect="004076E4">
      <w:pgSz w:w="11906" w:h="16838"/>
      <w:pgMar w:top="2836" w:right="1440" w:bottom="426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00"/>
    <w:rsid w:val="004076E4"/>
    <w:rsid w:val="007941EE"/>
    <w:rsid w:val="008F7900"/>
    <w:rsid w:val="00987E42"/>
    <w:rsid w:val="00A4115D"/>
    <w:rsid w:val="00D12435"/>
    <w:rsid w:val="00D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6CD0"/>
  <w15:docId w15:val="{735A9C51-0E6C-4DF4-B0EC-362CF11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2016-11-11T15:05:00Z</cp:lastPrinted>
  <dcterms:created xsi:type="dcterms:W3CDTF">2016-11-11T14:22:00Z</dcterms:created>
  <dcterms:modified xsi:type="dcterms:W3CDTF">2020-04-01T14:35:00Z</dcterms:modified>
</cp:coreProperties>
</file>