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225"/>
        <w:tblW w:w="14992" w:type="dxa"/>
        <w:tblLook w:val="04A0" w:firstRow="1" w:lastRow="0" w:firstColumn="1" w:lastColumn="0" w:noHBand="0" w:noVBand="1"/>
      </w:tblPr>
      <w:tblGrid>
        <w:gridCol w:w="562"/>
        <w:gridCol w:w="3686"/>
        <w:gridCol w:w="3827"/>
        <w:gridCol w:w="6917"/>
      </w:tblGrid>
      <w:tr w:rsidR="00ED74CF" w14:paraId="17578567" w14:textId="77777777" w:rsidTr="00ED74CF">
        <w:tc>
          <w:tcPr>
            <w:tcW w:w="562" w:type="dxa"/>
          </w:tcPr>
          <w:p w14:paraId="30463301" w14:textId="77777777" w:rsidR="00ED74CF" w:rsidRPr="00ED74CF" w:rsidRDefault="00ED74CF" w:rsidP="00ED74CF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14:paraId="43DAB38F" w14:textId="24044C19" w:rsidR="00ED74CF" w:rsidRPr="00ED74CF" w:rsidRDefault="00ED74CF" w:rsidP="00ED74CF">
            <w:pPr>
              <w:jc w:val="center"/>
              <w:rPr>
                <w:b/>
                <w:bCs/>
              </w:rPr>
            </w:pPr>
            <w:r w:rsidRPr="00ED74CF">
              <w:rPr>
                <w:b/>
                <w:bCs/>
                <w:highlight w:val="yellow"/>
              </w:rPr>
              <w:t>What happens?</w:t>
            </w:r>
          </w:p>
        </w:tc>
        <w:tc>
          <w:tcPr>
            <w:tcW w:w="3827" w:type="dxa"/>
          </w:tcPr>
          <w:p w14:paraId="5B711932" w14:textId="77777777" w:rsidR="00ED74CF" w:rsidRDefault="00ED74CF" w:rsidP="00ED74CF">
            <w:pPr>
              <w:jc w:val="center"/>
              <w:rPr>
                <w:b/>
                <w:bCs/>
                <w:highlight w:val="yellow"/>
              </w:rPr>
            </w:pPr>
            <w:r w:rsidRPr="00ED74CF">
              <w:rPr>
                <w:b/>
                <w:bCs/>
                <w:highlight w:val="yellow"/>
              </w:rPr>
              <w:t xml:space="preserve">What </w:t>
            </w:r>
            <w:r>
              <w:rPr>
                <w:b/>
                <w:bCs/>
                <w:highlight w:val="yellow"/>
              </w:rPr>
              <w:t>does she do?</w:t>
            </w:r>
          </w:p>
          <w:p w14:paraId="38276079" w14:textId="498F0509" w:rsidR="00ED74CF" w:rsidRPr="00ED74CF" w:rsidRDefault="00ED74CF" w:rsidP="00ED74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(These are </w:t>
            </w:r>
            <w:r w:rsidRPr="00ED74CF">
              <w:rPr>
                <w:b/>
                <w:bCs/>
                <w:highlight w:val="yellow"/>
              </w:rPr>
              <w:t>clues are in the text about how she is feeling</w:t>
            </w:r>
            <w:r>
              <w:rPr>
                <w:b/>
                <w:bCs/>
              </w:rPr>
              <w:t>)</w:t>
            </w:r>
          </w:p>
        </w:tc>
        <w:tc>
          <w:tcPr>
            <w:tcW w:w="6917" w:type="dxa"/>
          </w:tcPr>
          <w:p w14:paraId="59ACCE88" w14:textId="07F3E3AB" w:rsidR="00ED74CF" w:rsidRPr="00ED74CF" w:rsidRDefault="00ED74CF" w:rsidP="00ED74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So, h</w:t>
            </w:r>
            <w:r w:rsidRPr="00ED74CF">
              <w:rPr>
                <w:b/>
                <w:bCs/>
                <w:highlight w:val="cyan"/>
              </w:rPr>
              <w:t>ow is she feeling?</w:t>
            </w:r>
          </w:p>
        </w:tc>
      </w:tr>
      <w:tr w:rsidR="00ED74CF" w14:paraId="391B99C0" w14:textId="77777777" w:rsidTr="00ED74CF">
        <w:tc>
          <w:tcPr>
            <w:tcW w:w="562" w:type="dxa"/>
          </w:tcPr>
          <w:p w14:paraId="247308FD" w14:textId="6D7C6DFA" w:rsidR="00ED74CF" w:rsidRDefault="00ED74CF" w:rsidP="00ED74CF">
            <w:r>
              <w:t>1</w:t>
            </w:r>
          </w:p>
        </w:tc>
        <w:tc>
          <w:tcPr>
            <w:tcW w:w="3686" w:type="dxa"/>
          </w:tcPr>
          <w:p w14:paraId="2FE28113" w14:textId="77777777" w:rsidR="00ED74CF" w:rsidRDefault="00ED74CF" w:rsidP="00ED74CF"/>
          <w:p w14:paraId="51C56714" w14:textId="77777777" w:rsidR="00ED74CF" w:rsidRDefault="00ED74CF" w:rsidP="00ED74CF"/>
          <w:p w14:paraId="1628396E" w14:textId="77777777" w:rsidR="00ED74CF" w:rsidRDefault="00ED74CF" w:rsidP="00ED74CF"/>
          <w:p w14:paraId="13A572B3" w14:textId="1D10520B" w:rsidR="00ED74CF" w:rsidRDefault="00ED74CF" w:rsidP="00ED74CF"/>
        </w:tc>
        <w:tc>
          <w:tcPr>
            <w:tcW w:w="3827" w:type="dxa"/>
          </w:tcPr>
          <w:p w14:paraId="4D2DEBEF" w14:textId="77777777" w:rsidR="00ED74CF" w:rsidRDefault="00ED74CF" w:rsidP="00ED74CF"/>
        </w:tc>
        <w:tc>
          <w:tcPr>
            <w:tcW w:w="6917" w:type="dxa"/>
          </w:tcPr>
          <w:p w14:paraId="75C0FE6C" w14:textId="77777777" w:rsidR="00ED74CF" w:rsidRDefault="00ED74CF" w:rsidP="00ED74CF"/>
        </w:tc>
      </w:tr>
      <w:tr w:rsidR="00ED74CF" w14:paraId="16D885C7" w14:textId="77777777" w:rsidTr="00ED74CF">
        <w:tc>
          <w:tcPr>
            <w:tcW w:w="562" w:type="dxa"/>
          </w:tcPr>
          <w:p w14:paraId="04000D64" w14:textId="5994030F" w:rsidR="00ED74CF" w:rsidRDefault="00ED74CF" w:rsidP="00ED74CF">
            <w:r>
              <w:t>2</w:t>
            </w:r>
          </w:p>
        </w:tc>
        <w:tc>
          <w:tcPr>
            <w:tcW w:w="3686" w:type="dxa"/>
          </w:tcPr>
          <w:p w14:paraId="6866EDD7" w14:textId="77777777" w:rsidR="00ED74CF" w:rsidRDefault="00ED74CF" w:rsidP="00ED74CF"/>
          <w:p w14:paraId="77157298" w14:textId="77777777" w:rsidR="00ED74CF" w:rsidRDefault="00ED74CF" w:rsidP="00ED74CF"/>
          <w:p w14:paraId="2B2DBC65" w14:textId="77777777" w:rsidR="00ED74CF" w:rsidRDefault="00ED74CF" w:rsidP="00ED74CF"/>
          <w:p w14:paraId="07E1982E" w14:textId="77777777" w:rsidR="00ED74CF" w:rsidRDefault="00ED74CF" w:rsidP="00ED74CF"/>
          <w:p w14:paraId="72E63D81" w14:textId="14A137AD" w:rsidR="00ED74CF" w:rsidRDefault="00ED74CF" w:rsidP="00ED74CF"/>
        </w:tc>
        <w:tc>
          <w:tcPr>
            <w:tcW w:w="3827" w:type="dxa"/>
          </w:tcPr>
          <w:p w14:paraId="05D26724" w14:textId="77777777" w:rsidR="00ED74CF" w:rsidRDefault="00ED74CF" w:rsidP="00ED74CF"/>
        </w:tc>
        <w:tc>
          <w:tcPr>
            <w:tcW w:w="6917" w:type="dxa"/>
          </w:tcPr>
          <w:p w14:paraId="73CB8B7E" w14:textId="77777777" w:rsidR="00ED74CF" w:rsidRDefault="00ED74CF" w:rsidP="00ED74CF"/>
        </w:tc>
      </w:tr>
      <w:tr w:rsidR="00ED74CF" w14:paraId="40B863FA" w14:textId="77777777" w:rsidTr="00ED74CF">
        <w:tc>
          <w:tcPr>
            <w:tcW w:w="562" w:type="dxa"/>
          </w:tcPr>
          <w:p w14:paraId="6ECC500B" w14:textId="1E463E61" w:rsidR="00ED74CF" w:rsidRDefault="00ED74CF" w:rsidP="00ED74CF">
            <w:r>
              <w:t>3</w:t>
            </w:r>
          </w:p>
        </w:tc>
        <w:tc>
          <w:tcPr>
            <w:tcW w:w="3686" w:type="dxa"/>
          </w:tcPr>
          <w:p w14:paraId="000368A3" w14:textId="77777777" w:rsidR="00ED74CF" w:rsidRDefault="00ED74CF" w:rsidP="00ED74CF"/>
          <w:p w14:paraId="1A820CD6" w14:textId="77777777" w:rsidR="00ED74CF" w:rsidRDefault="00ED74CF" w:rsidP="00ED74CF"/>
          <w:p w14:paraId="6924C534" w14:textId="77777777" w:rsidR="00ED74CF" w:rsidRDefault="00ED74CF" w:rsidP="00ED74CF"/>
          <w:p w14:paraId="347ED865" w14:textId="77777777" w:rsidR="00ED74CF" w:rsidRDefault="00ED74CF" w:rsidP="00ED74CF"/>
          <w:p w14:paraId="0B90F2DF" w14:textId="42AE51A4" w:rsidR="00ED74CF" w:rsidRDefault="00ED74CF" w:rsidP="00ED74CF"/>
        </w:tc>
        <w:tc>
          <w:tcPr>
            <w:tcW w:w="3827" w:type="dxa"/>
          </w:tcPr>
          <w:p w14:paraId="52C204BD" w14:textId="77777777" w:rsidR="00ED74CF" w:rsidRDefault="00ED74CF" w:rsidP="00ED74CF"/>
        </w:tc>
        <w:tc>
          <w:tcPr>
            <w:tcW w:w="6917" w:type="dxa"/>
          </w:tcPr>
          <w:p w14:paraId="783CBB8C" w14:textId="77777777" w:rsidR="00ED74CF" w:rsidRDefault="00ED74CF" w:rsidP="00ED74CF"/>
        </w:tc>
      </w:tr>
      <w:tr w:rsidR="00ED74CF" w14:paraId="3C385DF2" w14:textId="77777777" w:rsidTr="00ED74CF">
        <w:tc>
          <w:tcPr>
            <w:tcW w:w="562" w:type="dxa"/>
          </w:tcPr>
          <w:p w14:paraId="1EDF32CC" w14:textId="07D3C03F" w:rsidR="00ED74CF" w:rsidRDefault="00ED74CF" w:rsidP="00ED74CF">
            <w:r>
              <w:t>4</w:t>
            </w:r>
          </w:p>
        </w:tc>
        <w:tc>
          <w:tcPr>
            <w:tcW w:w="3686" w:type="dxa"/>
          </w:tcPr>
          <w:p w14:paraId="2016DED7" w14:textId="77777777" w:rsidR="00ED74CF" w:rsidRDefault="00ED74CF" w:rsidP="00ED74CF"/>
          <w:p w14:paraId="5DAF0197" w14:textId="77777777" w:rsidR="00ED74CF" w:rsidRDefault="00ED74CF" w:rsidP="00ED74CF"/>
          <w:p w14:paraId="3F4C86C7" w14:textId="77777777" w:rsidR="00ED74CF" w:rsidRDefault="00ED74CF" w:rsidP="00ED74CF"/>
          <w:p w14:paraId="7D178542" w14:textId="77777777" w:rsidR="00ED74CF" w:rsidRDefault="00ED74CF" w:rsidP="00ED74CF"/>
          <w:p w14:paraId="7CE0572B" w14:textId="75DB6751" w:rsidR="00ED74CF" w:rsidRDefault="00ED74CF" w:rsidP="00ED74CF"/>
        </w:tc>
        <w:tc>
          <w:tcPr>
            <w:tcW w:w="3827" w:type="dxa"/>
          </w:tcPr>
          <w:p w14:paraId="457CF54C" w14:textId="77777777" w:rsidR="00ED74CF" w:rsidRDefault="00ED74CF" w:rsidP="00ED74CF"/>
        </w:tc>
        <w:tc>
          <w:tcPr>
            <w:tcW w:w="6917" w:type="dxa"/>
          </w:tcPr>
          <w:p w14:paraId="65DB3501" w14:textId="77777777" w:rsidR="00ED74CF" w:rsidRDefault="00ED74CF" w:rsidP="00ED74CF"/>
        </w:tc>
      </w:tr>
      <w:tr w:rsidR="00ED74CF" w14:paraId="0FFAAD88" w14:textId="77777777" w:rsidTr="00ED74CF">
        <w:tc>
          <w:tcPr>
            <w:tcW w:w="562" w:type="dxa"/>
          </w:tcPr>
          <w:p w14:paraId="3C411CA2" w14:textId="6182DC6B" w:rsidR="00ED74CF" w:rsidRDefault="00ED74CF" w:rsidP="00ED74CF">
            <w:r>
              <w:t>5</w:t>
            </w:r>
          </w:p>
        </w:tc>
        <w:tc>
          <w:tcPr>
            <w:tcW w:w="3686" w:type="dxa"/>
          </w:tcPr>
          <w:p w14:paraId="286371C5" w14:textId="77777777" w:rsidR="00ED74CF" w:rsidRDefault="00ED74CF" w:rsidP="00ED74CF"/>
          <w:p w14:paraId="2FE86850" w14:textId="77777777" w:rsidR="00ED74CF" w:rsidRDefault="00ED74CF" w:rsidP="00ED74CF"/>
          <w:p w14:paraId="6AF34FD7" w14:textId="77777777" w:rsidR="00ED74CF" w:rsidRDefault="00ED74CF" w:rsidP="00ED74CF"/>
          <w:p w14:paraId="3B044C07" w14:textId="77777777" w:rsidR="00ED74CF" w:rsidRDefault="00ED74CF" w:rsidP="00ED74CF"/>
          <w:p w14:paraId="5978D24C" w14:textId="134AE372" w:rsidR="00ED74CF" w:rsidRDefault="00ED74CF" w:rsidP="00ED74CF"/>
        </w:tc>
        <w:tc>
          <w:tcPr>
            <w:tcW w:w="3827" w:type="dxa"/>
          </w:tcPr>
          <w:p w14:paraId="0B288F18" w14:textId="77777777" w:rsidR="00ED74CF" w:rsidRDefault="00ED74CF" w:rsidP="00ED74CF"/>
        </w:tc>
        <w:tc>
          <w:tcPr>
            <w:tcW w:w="6917" w:type="dxa"/>
          </w:tcPr>
          <w:p w14:paraId="2E064B42" w14:textId="77777777" w:rsidR="00ED74CF" w:rsidRDefault="00ED74CF" w:rsidP="00ED74CF"/>
        </w:tc>
      </w:tr>
    </w:tbl>
    <w:p w14:paraId="660C9737" w14:textId="77777777" w:rsidR="00D551C0" w:rsidRDefault="00D551C0"/>
    <w:sectPr w:rsidR="00D551C0" w:rsidSect="00ED74C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9231" w14:textId="77777777" w:rsidR="00ED74CF" w:rsidRDefault="00ED74CF" w:rsidP="00ED74CF">
      <w:pPr>
        <w:spacing w:after="0" w:line="240" w:lineRule="auto"/>
      </w:pPr>
      <w:r>
        <w:separator/>
      </w:r>
    </w:p>
  </w:endnote>
  <w:endnote w:type="continuationSeparator" w:id="0">
    <w:p w14:paraId="1C0B52CD" w14:textId="77777777" w:rsidR="00ED74CF" w:rsidRDefault="00ED74CF" w:rsidP="00ED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005F0" w14:textId="77777777" w:rsidR="00ED74CF" w:rsidRDefault="00ED74CF" w:rsidP="00ED74CF">
      <w:pPr>
        <w:spacing w:after="0" w:line="240" w:lineRule="auto"/>
      </w:pPr>
      <w:r>
        <w:separator/>
      </w:r>
    </w:p>
  </w:footnote>
  <w:footnote w:type="continuationSeparator" w:id="0">
    <w:p w14:paraId="2FC2E922" w14:textId="77777777" w:rsidR="00ED74CF" w:rsidRDefault="00ED74CF" w:rsidP="00ED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DCD4" w14:textId="02424187" w:rsidR="00ED74CF" w:rsidRDefault="00ED74CF">
    <w:pPr>
      <w:pStyle w:val="Header"/>
    </w:pPr>
    <w:r>
      <w:t>Reading skills Week two</w:t>
    </w:r>
  </w:p>
  <w:p w14:paraId="42D89662" w14:textId="7B845277" w:rsidR="00ED74CF" w:rsidRDefault="00ED74CF">
    <w:pPr>
      <w:pStyle w:val="Header"/>
    </w:pPr>
    <w:r w:rsidRPr="00ED74CF">
      <w:rPr>
        <w:highlight w:val="yellow"/>
      </w:rPr>
      <w:t>LO: To record and retrieve</w:t>
    </w:r>
  </w:p>
  <w:p w14:paraId="11B8FC09" w14:textId="220A5A98" w:rsidR="00ED74CF" w:rsidRDefault="00ED74CF">
    <w:pPr>
      <w:pStyle w:val="Header"/>
    </w:pPr>
    <w:r w:rsidRPr="00ED74CF">
      <w:rPr>
        <w:highlight w:val="cyan"/>
      </w:rPr>
      <w:t>LO: to use inference to understand a character’s feelings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CF"/>
    <w:rsid w:val="00D551C0"/>
    <w:rsid w:val="00E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2BB0"/>
  <w15:chartTrackingRefBased/>
  <w15:docId w15:val="{63320E62-7522-475E-9139-4EF34DB5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CF"/>
  </w:style>
  <w:style w:type="paragraph" w:styleId="Footer">
    <w:name w:val="footer"/>
    <w:basedOn w:val="Normal"/>
    <w:link w:val="FooterChar"/>
    <w:uiPriority w:val="99"/>
    <w:unhideWhenUsed/>
    <w:rsid w:val="00ED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Brooker Family</dc:creator>
  <cp:keywords/>
  <dc:description/>
  <cp:lastModifiedBy>Brooker Family</cp:lastModifiedBy>
  <cp:revision>1</cp:revision>
  <dcterms:created xsi:type="dcterms:W3CDTF">2021-01-14T10:36:00Z</dcterms:created>
  <dcterms:modified xsi:type="dcterms:W3CDTF">2021-01-14T10:44:00Z</dcterms:modified>
</cp:coreProperties>
</file>